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522F6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522F6">
        <w:rPr>
          <w:rFonts w:ascii="Times New Roman" w:hAnsi="Times New Roman" w:cs="Times New Roman"/>
          <w:color w:val="000000"/>
          <w:sz w:val="24"/>
          <w:szCs w:val="24"/>
        </w:rPr>
        <w:t>март</w:t>
      </w:r>
      <w:r>
        <w:rPr>
          <w:rFonts w:ascii="Times New Roman" w:hAnsi="Times New Roman" w:cs="Times New Roman"/>
          <w:color w:val="000000"/>
          <w:sz w:val="24"/>
          <w:szCs w:val="24"/>
        </w:rPr>
        <w:t>а 201</w:t>
      </w:r>
      <w:r w:rsidR="002522F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D408A" w:rsidRDefault="003D408A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3D408A" w:rsidRDefault="003D408A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апрель 2014 года</w:t>
      </w:r>
    </w:p>
    <w:p w:rsidR="003D408A" w:rsidRDefault="003D408A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31-мар-14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745 300.0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(6142019590)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745 300.0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2,17 число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63 100.0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2,17 число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416 300.0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357 900.0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2,17 число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83 100.0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2,17 число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12 200.0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3D408A" w:rsidRDefault="003D408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14 511 400.0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лица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субъекта Российской Федерации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Правительства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7 623 600.0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Федерации, высших исполнительных органов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субъектов Российской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Федерации, местных администраций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6 735 000.0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6 005 000.0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4 496 800.0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1 358 000.0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220 400.0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7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460 500.0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443 000.0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17 500.0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17 200.0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20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комиссий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делам несовершеннолетних и защите их прав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реализации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«Муниципальная политика»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«Муниципальная политика»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1 586 900.0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Офицальная публикация нормативно-правовых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Белокалитвинского района, проектов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коммунальных расходов) в части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хранение, комплектование, учет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 архивных документов,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относящихся к государственной собственности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499 400.0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возмещению вреда, причиненного в результате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незаконных действий (бездействия) органов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органов), органов местного самоуправления либо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должностных лиц этих органов, а также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результате деятельности казенных учреждений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осуществлении задач и функций,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Областным законом от 29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«О казачьих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некоммерческих организаций), индивидуальным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предпринимателям, физическим лицам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муниципальных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6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Защита населения и территории от чрезвычайных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1 012 400.0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ситуаций природного и техногенного характера,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гражданская оборона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858 900.0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государственных учреждений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по муниципальному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«Управление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гражданской обороны и чрезвычайных ситуаций»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«Финансовое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муниципального казенного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 Белокалитвинского района»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«Защита населения и территории от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пожарной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безопасности и безопасности людей на водных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объектах»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710 900.0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80 800.0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84 100.0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учреждений,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 исключением фонда оплаты труда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2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16 700.0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35 900.0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153 500.0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«Управление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гражданской обороны и чрезвычайных ситуаций»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«Защита населения от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«Защита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и территории от чрезвычайных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ситуаций, обеспечение пожарной безопасности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128 500.0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149 600.0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6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819 700.0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Ремонт и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819 700.0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транспортной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транспортной системы»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819 700.0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Мероприятия в рамках подпрограммы «Развитие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физической культуры и спорта» муниципальной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«Молодежь Дона»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2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1 810 200.0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582 400.0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«Совершенствование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582 400.0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«Развитие медицинской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реабилитации»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8000.00 - В порядке санкционирования;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8300.00 ;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4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«Оказание паллиативной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медицинской помощи 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 в соответствии с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территориальной программой государственных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бесплатного оказания гражданам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областных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организациях, перечень которых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утверждается органом государственной власти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области, уполномоченным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Областным законом от 7 сентября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2011 года № 660-ЗС «О наделении органов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государственными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полномочиями Ростовской области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медицинской помощи»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осуществлять контроль за исполнением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полномочий, а также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федеральных медицинских организациях,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которых утверждается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уполномоченным Правительством Российской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федеральным органом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исполнительной власти) в рамках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51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379700.00 - В порядке санкционирования;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820300.00 - Предварительный контроль ГРБС;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52 800.0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«Профилактика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заболеваний и формирование здорового образа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жизни. Развитие первичной медико-санитарной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«Совершенствование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30 800.0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«Совершенствование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17 400.0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885 500.0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«Совершенствование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49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медицинской помощи 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 в соответствии с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территориальной программой государственных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бесплатного оказания гражданам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областных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организациях, перечень которых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утверждается органом государственной власти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области, уполномоченным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Областным законом от 7 сентября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2011 года № 660-ЗС «О наделении органов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государственными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полномочиями Ростовской области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медицинской помощи»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осуществлять контроль за исполнением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полномочий, а также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федеральных медицинских организациях,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которых утверждается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уполномоченным Правительством Российской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федеральным органом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исполнительной власти) в рамках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скорой, в том числе ско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23700.00 - В порядке санкционирования;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126300.00 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«Кадровое 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системы здравоохранения»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здравоохранения»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235 500.0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184 300.0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Мероприятия в рамках подпрограммы «Развитие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физической культуры и спорта» муниципальной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«Молодежь Дона»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18 800.0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29 900.0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Телевидение и радиовещание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22 200.0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телевизионного вещания с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помощью спутниковых телевизионных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ретрансляторов ГК «Астероид»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распространению социально значимых прграмм с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использованием электронных средств массовой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информации в рамках подпрограммы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 w:rsidR="00F84A4A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21748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F84A4A">
        <w:rPr>
          <w:rFonts w:ascii="Times New Roman" w:hAnsi="Times New Roman" w:cs="Times New Roman"/>
          <w:color w:val="000000"/>
          <w:sz w:val="20"/>
          <w:szCs w:val="20"/>
        </w:rPr>
        <w:t>817</w:t>
      </w:r>
      <w:r w:rsidR="00217485">
        <w:rPr>
          <w:rFonts w:ascii="Times New Roman" w:hAnsi="Times New Roman" w:cs="Times New Roman"/>
          <w:color w:val="000000"/>
          <w:sz w:val="20"/>
          <w:szCs w:val="20"/>
        </w:rPr>
        <w:t> 800.</w:t>
      </w:r>
      <w:r w:rsidR="00F84A4A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 w:rsidR="00217485">
        <w:rPr>
          <w:rFonts w:ascii="Times New Roman" w:hAnsi="Times New Roman" w:cs="Times New Roman"/>
          <w:color w:val="000000"/>
          <w:sz w:val="20"/>
          <w:szCs w:val="20"/>
        </w:rPr>
        <w:t>1 381 100.</w:t>
      </w:r>
      <w:r w:rsidR="00F84A4A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финансового (финансово-бюджетного) надзора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 w:rsidR="00F84A4A">
        <w:rPr>
          <w:rFonts w:ascii="Times New Roman" w:hAnsi="Times New Roman" w:cs="Times New Roman"/>
          <w:color w:val="000000"/>
          <w:sz w:val="20"/>
          <w:szCs w:val="20"/>
        </w:rPr>
        <w:t>1 354 100.0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создание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условий для эффективного 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муниципальными финансами поселений»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 w:rsidR="00F84A4A">
        <w:rPr>
          <w:rFonts w:ascii="Times New Roman" w:hAnsi="Times New Roman" w:cs="Times New Roman"/>
          <w:color w:val="000000"/>
          <w:sz w:val="20"/>
          <w:szCs w:val="20"/>
        </w:rPr>
        <w:t>1 171 800.0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 w:rsidR="00F84A4A">
        <w:rPr>
          <w:rFonts w:ascii="Times New Roman" w:hAnsi="Times New Roman" w:cs="Times New Roman"/>
          <w:color w:val="000000"/>
          <w:sz w:val="20"/>
          <w:szCs w:val="20"/>
        </w:rPr>
        <w:t>900 000.0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 w:rsidR="00F84A4A">
        <w:rPr>
          <w:rFonts w:ascii="Times New Roman" w:hAnsi="Times New Roman" w:cs="Times New Roman"/>
          <w:color w:val="000000"/>
          <w:sz w:val="20"/>
          <w:szCs w:val="20"/>
        </w:rPr>
        <w:t>271 800.0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182 300.0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«Управление муниципальными финансами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 и создание условий для эффективного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6 436 700.0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 субъектов Российской Федерации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муниципальных образований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5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расчет и предоставление дотаций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6 436 700.0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бюджетам поселений в целях выравнивания их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финансовых возможностей по осуществлению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по решению вопросов местного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значения в рамках подпрограммы «Поддержание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устойчивого исполнения местных бюджетов»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«Управление муниципальными финансами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 и создание условий для эффективного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6 436 700.0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6 436 700.0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3D408A" w:rsidRDefault="003D408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7 595 700.0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2 647 700.0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2 647 700.0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образовательных учреждений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туризма»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2 647 700.0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2 647 700.0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179500.00 - Срок выплаты 6, 21; 2468200.00 - В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порядке санкционирования;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4 595 100.0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1 434 400.0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библиотек»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культуры и туризма»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78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1 434 400.0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21600.00 - Срок выплаты 6, 21; 447300.00 - В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порядке санкционирования;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19700.00 - Срок выплаты 6, 21; 945800.00 - В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порядке санкционирования;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музея»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туризма»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43400.00 - Срок выплаты 6, 21; 214600.00 - В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порядке санкционирования;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2 824 100.0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деятельности учреждений культурно-досугового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типа»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туризма»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2 824 100.0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1 489 200.0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475000.00 - Срок выплаты 6, 21; 1014200.00 - В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порядке санкционирования;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1 334 900.0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376200.00 - В порядке санкционирования;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958700.00 - Срок выплаты 6, 21;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9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«Мероприятия в области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туризма»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28 600.0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централизованной бухгалтерии»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культуры и туризма»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15700.00 - Срок выплаты 2, 17; 70700.00 ;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62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208 000.0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«Развитие культуры и туризма»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культуры и туризма»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30 200.0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8 600.0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3D408A" w:rsidRDefault="003D408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 w:rsidR="00065755" w:rsidRPr="00065755">
        <w:rPr>
          <w:rFonts w:ascii="Times New Roman" w:hAnsi="Times New Roman" w:cs="Times New Roman"/>
          <w:sz w:val="20"/>
          <w:szCs w:val="20"/>
        </w:rPr>
        <w:t>91 161 200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 w:rsidR="00065755">
        <w:rPr>
          <w:rFonts w:ascii="Times New Roman" w:hAnsi="Times New Roman" w:cs="Times New Roman"/>
          <w:color w:val="000000"/>
          <w:sz w:val="20"/>
          <w:szCs w:val="20"/>
        </w:rPr>
        <w:t>22 106 700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 w:rsidR="00065755">
        <w:rPr>
          <w:rFonts w:ascii="Times New Roman" w:hAnsi="Times New Roman" w:cs="Times New Roman"/>
          <w:color w:val="000000"/>
          <w:sz w:val="20"/>
          <w:szCs w:val="20"/>
        </w:rPr>
        <w:t>12 425 100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«Развитие дошкольного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 w:rsidR="00065755">
        <w:rPr>
          <w:rFonts w:ascii="Times New Roman" w:hAnsi="Times New Roman" w:cs="Times New Roman"/>
          <w:color w:val="000000"/>
          <w:sz w:val="20"/>
          <w:szCs w:val="20"/>
        </w:rPr>
        <w:t>11 310 000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 w:rsidR="00065755">
        <w:rPr>
          <w:rFonts w:ascii="Times New Roman" w:hAnsi="Times New Roman" w:cs="Times New Roman"/>
          <w:color w:val="000000"/>
          <w:sz w:val="20"/>
          <w:szCs w:val="20"/>
        </w:rPr>
        <w:t>310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4328500.00 - В порядке санкционирования;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 w:rsidR="00065755">
        <w:rPr>
          <w:rFonts w:ascii="Times New Roman" w:hAnsi="Times New Roman" w:cs="Times New Roman"/>
          <w:color w:val="000000"/>
          <w:sz w:val="20"/>
          <w:szCs w:val="20"/>
        </w:rPr>
        <w:t>6981500</w:t>
      </w:r>
      <w:r>
        <w:rPr>
          <w:rFonts w:ascii="Times New Roman" w:hAnsi="Times New Roman" w:cs="Times New Roman"/>
          <w:color w:val="000000"/>
          <w:sz w:val="20"/>
          <w:szCs w:val="20"/>
        </w:rPr>
        <w:t>.00 - Срок выплаты 8, 23;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1 115 100.0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320700.00 - В порядке санкционирования;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794400.00 - Срок выплаты 8, 23;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9 114 600.0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образовательных организациях, включая расходы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оплату труда, приобретение учебников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учебных пособий, средств обучения, игр,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игрушек (за исключением расходов 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зданий и оплату коммунальных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услуг, осуществляемых из местных бюджетов)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дошкольного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9 114 600.0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9 114 600.0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погашение кредиторской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9997107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567 000.0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задолженности в рамках непрограмных расходов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9997107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567 000.0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9997107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 w:rsidR="00065755">
        <w:rPr>
          <w:rFonts w:ascii="Times New Roman" w:hAnsi="Times New Roman" w:cs="Times New Roman"/>
          <w:color w:val="000000"/>
          <w:sz w:val="20"/>
          <w:szCs w:val="20"/>
        </w:rPr>
        <w:t>63 000 300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6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 w:rsidR="004A13C7">
        <w:rPr>
          <w:rFonts w:ascii="Times New Roman" w:hAnsi="Times New Roman" w:cs="Times New Roman"/>
          <w:color w:val="000000"/>
          <w:sz w:val="20"/>
          <w:szCs w:val="20"/>
        </w:rPr>
        <w:t>10 711 800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«Развитие общего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 w:rsidR="004A13C7">
        <w:rPr>
          <w:rFonts w:ascii="Times New Roman" w:hAnsi="Times New Roman" w:cs="Times New Roman"/>
          <w:color w:val="000000"/>
          <w:sz w:val="20"/>
          <w:szCs w:val="20"/>
        </w:rPr>
        <w:t>10 374 800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 w:rsidR="004A13C7">
        <w:rPr>
          <w:rFonts w:ascii="Times New Roman" w:hAnsi="Times New Roman" w:cs="Times New Roman"/>
          <w:color w:val="000000"/>
          <w:sz w:val="20"/>
          <w:szCs w:val="20"/>
        </w:rPr>
        <w:t>10 374 800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3453000.00 - Срок выплаты 10, 25; </w:t>
      </w:r>
      <w:r w:rsidR="004A13C7">
        <w:rPr>
          <w:rFonts w:ascii="Times New Roman" w:hAnsi="Times New Roman" w:cs="Times New Roman"/>
          <w:color w:val="000000"/>
          <w:sz w:val="20"/>
          <w:szCs w:val="20"/>
        </w:rPr>
        <w:t>6921800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.00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- В порядке санкционирования;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337 000.0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среднего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образования в муниципальных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общеобразовательных организациях, обеспечение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дополнительного образования детей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организациях, включая расходы на оплату труда,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приобретение учебников и учебных пособий,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обучения, игр, игрушек (за исключением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содержание зданий и оплату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3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6813200.00 - Предварительный контроль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ГРБС; 33486800.00 - Предварительный 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8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 w:rsidR="006037EF">
        <w:rPr>
          <w:rFonts w:ascii="Times New Roman" w:hAnsi="Times New Roman" w:cs="Times New Roman"/>
          <w:color w:val="000000"/>
          <w:sz w:val="20"/>
          <w:szCs w:val="20"/>
        </w:rPr>
        <w:t>5 343 700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дополнительного образования детей»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5 343 700.0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5 343 700.0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938400.00 - В порядке санкционирования;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4405300.00 - Срок выплаты 8, 23;</w:t>
      </w:r>
    </w:p>
    <w:p w:rsidR="003D408A" w:rsidRDefault="003D408A" w:rsidP="006037E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услуг)муниципальным бюджетным учреждениям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услуг доступа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465 000.0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информационно-телекоммуникационной сети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«Интернет» в рамках подпрограммы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государственной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Ростовской области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465 000.0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услуг)муниципальным бюджетным учреждениям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«Повышение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безопасности дорожного движения 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транспортной системы»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23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погашение кредиторской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9997107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6 109 800.0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задолженности в рамках непрограмных расходов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9997107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6 109 800.0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9997107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6 109 800.0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2 472 500.0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216 300.0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сопровождения»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216 300.0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20000.00 - В порядке санкционирования;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196300.00 - Срок выплаты 8, 23;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282 800.0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Информационно-методического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282 800.0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20000.00 - В порядке санкционирования;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262800.00 - Срок выплаты 8, 23;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1 012 600.0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 бухгалтерского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обслуживания учреждений образования»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1 012 600.0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93000.00 - В порядке санкционирования; 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919600.00 - Срок выплаты 8, 23;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«Развитие образования» и прочие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120 800.0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30 200.0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5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опеке и попечительству в соответствии со статьей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 Областного закона от 26 декабря 2007 года №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830-ЗС «Об организации опеки и попечительства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Ростовской области» в рамках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реализации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образования» и прочие мероприятия»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3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3 581 700.0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Осуществление полномочий по предоставлению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компенсации части платы, взимаемой за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ребенка (присмотр и уход за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ребенком) в образовательных организациях,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реализующих основную общеобразовательную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программу дошкольного образования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1 578 000.0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1 981 700.0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попечения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лиц из числа детей-сирот и детей,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оставшихся без попечения родителей,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частями 1, 1.1,1.2,1.3 статьи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13.2 Областного закона от 22 октября 2004 года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1 981 700.0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1 981 700.0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26600.00 - Предварительный контроль ГРБС; </w:t>
      </w:r>
    </w:p>
    <w:p w:rsidR="003D408A" w:rsidRDefault="003D408A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1955100.00 - Предварительный контроль ГРБС;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75 228 100.0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318 800.0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318 800.0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оздоровления детей, за исключением детей-сирот,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детей, оставшихся без попечения родителей,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детей, находящихся в социально опасном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положении, и одаренных детей, проживающих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семьях, в рамках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315 700.0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425 400.0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лет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425 400.0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замещавшим муниципальные должности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муниципальной службы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425 400.0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организациями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сектора государственного управления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13 523 400.0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«Старшее поколение»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«Социальная поддержка граждан»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13 173 400.0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обслуживанию граждан пожилого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и инвалидов (в том числе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детей-инвалидов), предусмотренных пунктами 1,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2, 3, 5 и 6 части 1 статьи 8 Областного закона от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 октября 2004 года № 185-ЗС «О социальном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обслуживании населения Ростовской области», за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возмещения коммунальных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учреждений социального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обслуживания, а также случаев осуществления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указанных полномочий государственными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учреждениями социального обслуживания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"Старшее поколение"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"Социальная поддержка граждан"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13 173 400.0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13 173 400.0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933200.00 - Предварительный  контроль ГРБС;</w:t>
      </w:r>
    </w:p>
    <w:p w:rsidR="003D408A" w:rsidRDefault="003D408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12240200.00 - В порядке санкционирования;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58 575 400.0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Субвенции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10 518 000.0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 отдельным категориям граждан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10 400 000.0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9 105 900.0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ветеранов труда и граждан, приравненных к ним,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том числе по организации приема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«Ветеран труда», за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водном транспорте пригородного сообщения и на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автомобильном транспорте пригородного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2 118 900.0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251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сообщения и на автомобильном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пригородного межмуниципального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междугородного внутриобластного сообщений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351 100.0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межмуниципального сообщения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8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1 907 000.0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ветеранов труда Ростовской области, в том числе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организации приема и оформления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документов, необходимых для присвоения звания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«Ветеран труда Ростовской области», за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водном транспорте пригородного сообщения и на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автомобильном транспорте пригородного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11 600.0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590 800.0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13 645 000.0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145 000.0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12 116 700.0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116 500.0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материальной и иной помощи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погребения в рамках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«Социальная поддержка отдельных категорий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2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Субвенции на выплату государственных пособий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не подлежащим обязательному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временной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нетрудоспособности и в связи с материнством,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уволенным в связи с ликвидацией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организаций (прекращением деятельности,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физическими лицами),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Федеральным законом от 19 мая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1995 года № 81-ФЗ «О государственных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пособиях гражданам, имеющим детей»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1 193 600.0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1 181 500.0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1 181 500.0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3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1 212 200.0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4 106 000.0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«Совершенствование мер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2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лет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из малоимущих семей в рамках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обязательного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страхования гражданской ответственности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владельцев транспортных средств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интеграция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инвалидов и других маломобильных групп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в общество»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«Доступная среда»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884 400.0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3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Субвенция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гражданам,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имеющих детей"в рамках подпрограммы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177 400.0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707 000.0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назначаемой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рождения после 31 декабря 2012 года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третьего ребенка или последующих детей до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достижения ребенком возраста трех лет, в рамках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«Совершенствование мер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2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социальной политики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1 500 700.0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«Социальная поддержка граждан»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1 447 000.0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назначению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организации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осуществлению деятельности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попечительству в соответствии со статьей 7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26 декабря 2007 года №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830-ЗС «Об организации опеки и попечительства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Ростовской области», по организации приемных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семей для граждан пожилого возраста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инвалидов в соответствии с Областным законом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19 ноября 2009 года № 320-ЗС «Об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пожилого возраста и инвалидов в Ростовской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области», а также по организации работы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оформлению и назначению адресной социальной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 в соответствии с Областным законом от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 октября 2004 года № 174-ЗС «Об адресной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помощи в Ростовской области»в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1 302 000.0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21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44 800.0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30 600.0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21 300.0</w:t>
      </w:r>
    </w:p>
    <w:p w:rsidR="003D408A" w:rsidRDefault="003D408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2 323 700.0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2 323 700.0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15 600.0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1 302 300.0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услуг)муниципальным автономным учреждениям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«Оптимизация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качества предоставления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и муниципальных услуг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районе, в том числе на базе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автономного учреждения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предоставления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и муниципальных услуг»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19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1 302 300.0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земельных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участков в рамках подпрограммы «Повышение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эффективности управления муниципальным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приватизации» муниципальной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«Повышение эффективности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774 200.0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«Управление муниципальным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имуществом в Белокалитвинском районе»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85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156 600.0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144 100.0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33 500.0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61 500.0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Комитета по управлению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Белокалитвинского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57 800.0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19 900.0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439 900.0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439 900.0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439 900.0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государственных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органов Ростовской области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315 000.0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95 000.0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3D408A" w:rsidRDefault="003D408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3D408A" w:rsidRDefault="003D408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3D408A" w:rsidRDefault="003D408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86 200.0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66 300.0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19 900.0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26 700.0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3D408A" w:rsidRDefault="003D408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3D408A" w:rsidRDefault="003D408A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 w:rsidR="00A06518">
        <w:rPr>
          <w:rFonts w:ascii="Times New Roman" w:hAnsi="Times New Roman" w:cs="Times New Roman"/>
          <w:color w:val="000000"/>
          <w:sz w:val="20"/>
          <w:szCs w:val="20"/>
        </w:rPr>
        <w:t>199 823 100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</w:p>
    <w:p w:rsidR="003D408A" w:rsidRDefault="003D408A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Т.М. Паршина</w:t>
      </w:r>
    </w:p>
    <w:p w:rsidR="003D408A" w:rsidRDefault="003D408A">
      <w:pPr>
        <w:widowControl w:val="0"/>
        <w:tabs>
          <w:tab w:val="right" w:pos="15114"/>
        </w:tabs>
        <w:autoSpaceDE w:val="0"/>
        <w:autoSpaceDN w:val="0"/>
        <w:adjustRightInd w:val="0"/>
        <w:spacing w:before="527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sectPr w:rsidR="003D408A">
      <w:pgSz w:w="16836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22F6"/>
    <w:rsid w:val="00065755"/>
    <w:rsid w:val="00217485"/>
    <w:rsid w:val="002522F6"/>
    <w:rsid w:val="00265A79"/>
    <w:rsid w:val="003D408A"/>
    <w:rsid w:val="004A13C7"/>
    <w:rsid w:val="006037EF"/>
    <w:rsid w:val="006647D4"/>
    <w:rsid w:val="007C26B6"/>
    <w:rsid w:val="009E5E2D"/>
    <w:rsid w:val="00A06518"/>
    <w:rsid w:val="00F8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13195</Words>
  <Characters>75213</Characters>
  <Application>Microsoft Office Word</Application>
  <DocSecurity>0</DocSecurity>
  <Lines>626</Lines>
  <Paragraphs>176</Paragraphs>
  <ScaleCrop>false</ScaleCrop>
  <Company/>
  <LinksUpToDate>false</LinksUpToDate>
  <CharactersWithSpaces>88232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Markina</dc:creator>
  <cp:keywords/>
  <dc:description/>
  <cp:lastModifiedBy>Ившин А.М.</cp:lastModifiedBy>
  <cp:revision>2</cp:revision>
  <cp:lastPrinted>2014-04-01T14:01:00Z</cp:lastPrinted>
  <dcterms:created xsi:type="dcterms:W3CDTF">2016-01-25T09:28:00Z</dcterms:created>
  <dcterms:modified xsi:type="dcterms:W3CDTF">2016-01-25T09:28:00Z</dcterms:modified>
</cp:coreProperties>
</file>