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F30767" w:rsidRDefault="00280F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финансового управления</w:t>
      </w:r>
    </w:p>
    <w:p w:rsidR="00280FFD" w:rsidRDefault="00280FF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 </w:t>
      </w:r>
      <w:r w:rsidR="00280FFD">
        <w:rPr>
          <w:rFonts w:ascii="Times New Roman" w:hAnsi="Times New Roman" w:cs="Times New Roman"/>
          <w:color w:val="000000"/>
          <w:sz w:val="24"/>
          <w:szCs w:val="24"/>
        </w:rPr>
        <w:t>В.И. Демиденко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F30767" w:rsidRDefault="00AE6A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"31</w:t>
      </w:r>
      <w:r w:rsidR="00280FFD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</w:t>
      </w:r>
      <w:r w:rsidR="00280FFD">
        <w:rPr>
          <w:rFonts w:ascii="Times New Roman" w:hAnsi="Times New Roman" w:cs="Times New Roman"/>
          <w:color w:val="000000"/>
          <w:sz w:val="24"/>
          <w:szCs w:val="24"/>
        </w:rPr>
        <w:t>ря 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0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76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30767" w:rsidRDefault="00F30767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Кассовый план </w:t>
      </w:r>
      <w:r w:rsidR="00280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</w:t>
      </w:r>
    </w:p>
    <w:p w:rsidR="00F30767" w:rsidRDefault="00F30767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январь 2014 года</w:t>
      </w:r>
    </w:p>
    <w:p w:rsidR="00F30767" w:rsidRDefault="00F30767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F30767" w:rsidRPr="00280FFD" w:rsidRDefault="00280FFD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sz w:val="24"/>
          <w:szCs w:val="24"/>
        </w:rPr>
        <w:t xml:space="preserve">  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 w:rsidR="00F30767">
        <w:rPr>
          <w:rFonts w:ascii="MS Sans Serif" w:hAnsi="MS Sans Serif"/>
          <w:sz w:val="24"/>
          <w:szCs w:val="24"/>
        </w:rPr>
        <w:tab/>
      </w:r>
      <w:r w:rsidRPr="00280FFD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280FFD">
        <w:rPr>
          <w:rFonts w:ascii="Times New Roman" w:hAnsi="Times New Roman" w:cs="Times New Roman"/>
          <w:b/>
          <w:sz w:val="20"/>
          <w:szCs w:val="20"/>
        </w:rPr>
        <w:t xml:space="preserve"> Сумма                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(6142019590)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374 100.0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112 000.0</w:t>
      </w:r>
      <w:r>
        <w:rPr>
          <w:rFonts w:ascii="MS Sans Serif" w:hAnsi="MS Sans Serif"/>
          <w:sz w:val="24"/>
          <w:szCs w:val="24"/>
        </w:rPr>
        <w:tab/>
      </w:r>
      <w:r w:rsidR="00C96735">
        <w:rPr>
          <w:rFonts w:ascii="Times New Roman" w:hAnsi="Times New Roman" w:cs="Times New Roman"/>
          <w:color w:val="000000"/>
          <w:sz w:val="20"/>
          <w:szCs w:val="20"/>
        </w:rPr>
        <w:t>Срок выплаты 2</w:t>
      </w:r>
      <w:r>
        <w:rPr>
          <w:rFonts w:ascii="Times New Roman" w:hAnsi="Times New Roman" w:cs="Times New Roman"/>
          <w:color w:val="000000"/>
          <w:sz w:val="20"/>
          <w:szCs w:val="20"/>
        </w:rPr>
        <w:t>,1</w:t>
      </w:r>
      <w:r w:rsidR="00C96735"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число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 w:rsidR="00E07543"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</w:t>
      </w:r>
      <w:r w:rsidR="00C46DD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5 950 400.0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лица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субъекта Российской Федерации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157 800.0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Правительства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3 907 800.0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Федерации, высших исполнительных органов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субъектов Российской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Федерации, местных администраций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3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F30767" w:rsidRDefault="00F30767" w:rsidP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                  Примечание</w:t>
      </w:r>
    </w:p>
    <w:p w:rsidR="00F30767" w:rsidRDefault="00F30767" w:rsidP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 w:rsidP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 w:rsidP="00F30767">
      <w:pPr>
        <w:widowControl w:val="0"/>
        <w:tabs>
          <w:tab w:val="center" w:pos="2181"/>
          <w:tab w:val="center" w:pos="2271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139 400.0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3 255 900.0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3 221 100.0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2 394 200.0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460 500.0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444 500.0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F30767" w:rsidRDefault="00F30767" w:rsidP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                  Примечание</w:t>
      </w:r>
    </w:p>
    <w:p w:rsidR="00F30767" w:rsidRDefault="00F30767" w:rsidP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 w:rsidP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 w:rsidP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комиссий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делам несовершеннолетних и защите их прав в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1 400 600.0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10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Офицальная публикация нормативно-правовых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Белокалитвинского района, проектов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473 500.0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бюджетам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районов и городских округов 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исполнения членами казачьих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обществ обязательств по оказанию содействия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органам местного самоуправления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осуществлении задач и функций,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Областным законом от 29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74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индивидуальным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предпринимателям, физическим лицам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муниципальных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Защита населения и территории от чрезвычайных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ситуаций природного и техногенного характера,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гражданская оборона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государственных учреждений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по муниципальному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«Финансовое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муниципального казенного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 Белокалитвинского района»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«Защита населения и территории от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пожарной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безопасности и безопасности людей на водных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объектах»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65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гражданской обороны и чрезвычайных ситуаций»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«Защита населения от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«Защита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и территории от чрезвычайных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ситуаций, обеспечение пожарной безопасности и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безопасности людей на водных объектах»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8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«Муниципальная политика»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«Муниципальная политика»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17000.00 - В порядке санкционирования; </w:t>
      </w:r>
    </w:p>
    <w:p w:rsidR="00F30767" w:rsidRDefault="00F30767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35200.00 - В порядке санкционирования;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 w:rsidR="00165FAC"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 w:rsidR="00165F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«Развитие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физической культуры и спорта»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«Молодежь Дона»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Телевидение и радиовещание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телевизионного вещания с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помощью спутниковых телевизионных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ретрансляторов ГК «Астероид»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распространению социально значимых прграмм с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использованием электронных средств массовой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информации в рамках подпрограммы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6 861 400.0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финансового (финансово-бюджетного) надзора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4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625 100.0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создание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условий для эффективного 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муниципальными финансами поселений»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145 000.0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финансами района и создание условий для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эффективного управления муниципальными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финансами поселений»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6 223 400.0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расчет и предоставление дотаций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6 223 400.0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бюджетам поселений в целях выравнивания их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финансовых возможностей по осуществлению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по решению вопросов местного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значения в рамках подпрограммы «Поддержание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устойчивого исполнения местных бюджетов»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финансами района и создание условий для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эффективного управления муниципальными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финансами поселений»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6 223 400.0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6 223 400.0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2 356 100.0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образовательных учреждений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40500.00 - Предварительный контроль ГРБС; </w:t>
      </w:r>
    </w:p>
    <w:p w:rsidR="00F30767" w:rsidRDefault="00F30767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682500.00 - В порядке санкционирования;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1 521 900.0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библиотек»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культуры и туризма»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7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11800.00 - Предварительный контроль ГРБС; </w:t>
      </w:r>
    </w:p>
    <w:p w:rsidR="00F30767" w:rsidRDefault="00F30767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233900.00 - В порядке санкционирования;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музея»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27000.00 - Предварительный контроль ГРБС; </w:t>
      </w:r>
    </w:p>
    <w:p w:rsidR="00F30767" w:rsidRDefault="00F30767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207200.00 - В порядке санкционирования;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1 035 200.0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культурно-досугового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типа»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1 035 200.0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1 035 200.0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75000.00 - Предварительный контроль ГРБС; </w:t>
      </w:r>
    </w:p>
    <w:p w:rsidR="00F30767" w:rsidRDefault="00F30767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960200.00 - В порядке санкционирования;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«Мероприятия в области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культуры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туризма»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6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централизованной бухгалтерии»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культуры и туризма»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культуры и туризма»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6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49 268 300.0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18 309 900.0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8 509 900.0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7 943 300.0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7 943 300.0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1772400.00 ;  6170900.00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566 600.0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566 600.0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108600.00 ;  458000.00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расходы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оплату труда, приобретение учебников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учебных пособий, средств обучения, игр,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игрушек (за исключением расходов 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зданий и оплату коммунальных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услуг, осуществляемых из местных бюджетов)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дошкольного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3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27 315 800.0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4 284 100.0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общего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4 284 100.0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4 284 100.0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1036600.00 ;  3247500.00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среднего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образования в муниципальных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дополнительного образования детей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муниципальных общеобразовательных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включая расходы на оплату труда,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учебников и учебных пособий,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 обучения, игр, игрушек (за исключением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 района «Развитие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6920000.00 ;  13080000.00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79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2 868 000.0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дополнительного образования детей»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2 868 000.0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2 868 000.0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191700.00 ;  2676300.00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услуг)муниципальным бюджетным учреждениям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Субсидия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информационно-телекоммуникационной сети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«Интернет» в рамках подпрограммы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информационных технологий» государственной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Ростовской области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Субсидии бюджетным учреждениям на иные цели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153 700.0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153 700.0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1 579 200.0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сопровождения»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17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3000.00 ;  145000.00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Информационно-методического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центра»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10600.00 ;  170000.00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Центра бухгалтерского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 учреждений образования»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46400.00 ;  805000.00 ;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7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36 200.0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«Развитие 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7 600.0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86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опеке и попечительству в соответствии со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2007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года № 830-ЗС «Об организации опеки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«Развитие образования» и прочие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3000.00 ;  10000.00 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2 063 400.0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назначению и выплате единовременного пособия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всех формах устройства детей, лишенных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родительского попечения, в семью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68 700.0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4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усыновивших (удочеривших) ребенка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(детей), в части назначения и выплаты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единовременного денежного пособия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1 964 700.0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попечения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лиц из числа детей-сирот и детей,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оставшихся без попечения родителей,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частями 1, 1.1,1.2,1.3 статьи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13.2 Областного закона от 22 октября 2004 года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№165-ЗС " О социальной поддержке детства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области"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детей"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1 964 700.0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1 964 700.0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19400.00 ;  1945300.00 ;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95 248 600.0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4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лет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замещавшим муниципальные должности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муниципальной службы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организациями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412 600.0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сектора государственного управления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12 408 500.0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 муниципальных бюджетных учреждений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«Старшее поколение»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12 108 500.0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обслуживанию граждан пожилого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возраста и инвалидов (в том числе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детей-инвалидов), предусмотренных пунктами 1,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2, 3, 5 и 6 части 1 статьи 8 Областного закона от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185-ЗС «О социальном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обслуживании населения Ростовской области», за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исключением возмещения коммунальных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учреждений социального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обслуживания, а также случаев осуществления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указанных полномочий государственными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учреждениями социального обслуживания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"Старшее поколение"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"Социальная поддержка граждан"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19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12 108 500.0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12 108 500.0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633800.00 - В порядке санкционирования; </w:t>
      </w:r>
    </w:p>
    <w:p w:rsidR="00F30767" w:rsidRDefault="00F30767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11474700.00 ;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79 126 800.0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14 840 500.0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 отдельным категориям граждан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14 840 500.0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64 500.0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122 300.0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14 653 700.0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13 214 300.0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ним,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том числе по организации приема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10 314 300.0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10 167 000.0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2 900 000.0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сообщения и на автомобильном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пригородного межмуниципального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сообщений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483 700.0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сообщения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383 700.0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379 300.0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78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3 083 000.0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ветеранов труда Ростовской области, в том числе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 организации приема и оформления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звания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«Ветеран труда Ростовской области», за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автомобильном транспорте пригородного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2 153 000.0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2 113 400.0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930 000.0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27 068 000.0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27 068 000.0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206 000.0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26 800 000.0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10 597 300.0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социальной поддержки субсидий на оплату жилых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помещений и коммунальных услуг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10 597 300.0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материальной и иной помощи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погребения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47 700.0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государственных пособий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3 416 100.0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не подлежащим обязательному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страхованию на случай временной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нетрудоспособности и в связи с материнством,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лицам, уволенным в связи с ликвидацией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организаций (прекращением деятельности,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физическими лицами),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Федеральным законом от 19 мая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1995 года № 81-ФЗ «О государственных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пособиях гражданам, имеющим детей»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3 416 100.0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3 416 100.0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1 175 700.0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 многодетных семей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1 175 700.0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1 162 500.0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962 900.0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мер социальной поддержки детей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первого-второго года жизни из малоимущих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962 900.0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9 300.0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953 600.0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3 919 300.0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мер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6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F30767" w:rsidRDefault="00165FAC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sz w:val="24"/>
          <w:szCs w:val="24"/>
        </w:rPr>
        <w:t xml:space="preserve">     </w:t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 w:rsidR="00F30767">
        <w:rPr>
          <w:rFonts w:ascii="MS Sans Serif" w:hAnsi="MS Sans Serif"/>
          <w:sz w:val="24"/>
          <w:szCs w:val="24"/>
        </w:rPr>
        <w:tab/>
      </w:r>
      <w:r w:rsidR="00F307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3 919 300.0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3 914 500.0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лет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из малоимущих семей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1 072 700.0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единовременного пособия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беременной жене военнослужащего,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службу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призыву, в рамках подпрограммы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семьи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детей»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98 800.0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98 800.0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973 900.0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семей, имеющих детей и проживающих 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Ростовской области, в виде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ежемесячной денежной выплаты в размере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определенного в Ростовской области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прожиточного минимума для детей, назначаемой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 рождения после 31 декабря 2012 года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третьего ребенка или последующих детей до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достижения ребенком возраста трех лет, в рамках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«Совершенствование мер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демографической политики в области социальной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поддержки семьи и детей»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973 900.0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964 500.0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социальной политики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2 228 000.0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231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2 183 000.0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отдельным категориям граждан, по организации и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осуществлению деятельности по попечительству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соответствии со статьей 7 Областного закона от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26 декабря 2007 года № 830-ЗС «Об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опеки и попечительства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по организации приемных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семей для граждан пожилого возраста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инвалидов в соответствии с Областным законом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 19 ноября 2009 года № 320-ЗС «Об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в Ростовской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области», а также по организации работы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оформлению и назначению адресной социальной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 в соответствии с Областным законом от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 октября 2004 года № 174-ЗС «Об адресной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помощи в Ростовской области»в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«Социальная поддержка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программы Белокалитвинского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1 983 000.0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483 000.0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органов, за исключением фонда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оплаты труда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137 600.0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5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1 877 500.0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1 877 500.0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телекоммуниционной инфрастуктуры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информационно-коммуникационных технологий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(оказание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услуг)муниципальным автономным учреждениям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«Оптимизация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качества предоставления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районе, в том числе на базе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автономного учреждения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предоставления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и муниципальных услуг»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«Информационное общество»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79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государственным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1 113 900.0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организациям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7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участков в рамках подпрограммы «Повышение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приватизации» муниципальной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работников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495 500.0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 местного самоуправления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в рамках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«Управление муниципальным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имуществом в Белокалитвинском районе»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495 500.0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144 600.0</w:t>
      </w:r>
    </w:p>
    <w:p w:rsidR="00F30767" w:rsidRDefault="00F30767">
      <w:pPr>
        <w:widowControl w:val="0"/>
        <w:tabs>
          <w:tab w:val="right" w:pos="15114"/>
        </w:tabs>
        <w:autoSpaceDE w:val="0"/>
        <w:autoSpaceDN w:val="0"/>
        <w:adjustRightInd w:val="0"/>
        <w:spacing w:before="111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F30767" w:rsidRDefault="00F30767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F30767" w:rsidRDefault="00F30767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F30767" w:rsidRDefault="00F30767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78 100.0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«Обеспечение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Комитета по управлению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Белокалитвинского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муниципальным имуществом в Белокалитвинском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районе»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73 500.0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(муниципальных) 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нужд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37 900.0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 и иных платежей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</w:p>
    <w:p w:rsidR="00F30767" w:rsidRDefault="00F30767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F30767" w:rsidRDefault="00F30767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161 936 400.0</w:t>
      </w:r>
    </w:p>
    <w:p w:rsidR="00F30767" w:rsidRDefault="00F30767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 w:rsidR="00165FAC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ачальник бюджетного отдела                                                                     Т.М. Паршина</w:t>
      </w:r>
    </w:p>
    <w:sectPr w:rsidR="00F30767" w:rsidSect="00165FAC">
      <w:pgSz w:w="16834" w:h="11904" w:orient="landscape" w:code="9"/>
      <w:pgMar w:top="720" w:right="720" w:bottom="142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0FFD"/>
    <w:rsid w:val="00131CB9"/>
    <w:rsid w:val="001433F6"/>
    <w:rsid w:val="00165FAC"/>
    <w:rsid w:val="001F6CFB"/>
    <w:rsid w:val="00280FFD"/>
    <w:rsid w:val="003C407A"/>
    <w:rsid w:val="00523277"/>
    <w:rsid w:val="00804BE0"/>
    <w:rsid w:val="00933AD8"/>
    <w:rsid w:val="00A35AE0"/>
    <w:rsid w:val="00AE6AD9"/>
    <w:rsid w:val="00C46DD7"/>
    <w:rsid w:val="00C96735"/>
    <w:rsid w:val="00E07543"/>
    <w:rsid w:val="00F3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9304</Words>
  <Characters>53033</Characters>
  <Application>Microsoft Office Word</Application>
  <DocSecurity>0</DocSecurity>
  <Lines>441</Lines>
  <Paragraphs>124</Paragraphs>
  <ScaleCrop>false</ScaleCrop>
  <Company/>
  <LinksUpToDate>false</LinksUpToDate>
  <CharactersWithSpaces>62213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cp:lastPrinted>2014-01-14T10:48:00Z</cp:lastPrinted>
  <dcterms:created xsi:type="dcterms:W3CDTF">2016-01-25T09:22:00Z</dcterms:created>
  <dcterms:modified xsi:type="dcterms:W3CDTF">2016-01-25T09:22:00Z</dcterms:modified>
</cp:coreProperties>
</file>